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C" w:rsidRPr="00944C8C" w:rsidRDefault="00C9570C" w:rsidP="000847D8">
      <w:pPr>
        <w:pStyle w:val="a3"/>
        <w:spacing w:before="120" w:beforeAutospacing="0" w:after="0" w:afterAutospacing="0" w:line="360" w:lineRule="auto"/>
        <w:ind w:right="-13" w:firstLine="567"/>
        <w:jc w:val="both"/>
        <w:rPr>
          <w:b/>
        </w:rPr>
      </w:pPr>
      <w:r w:rsidRPr="00944C8C">
        <w:rPr>
          <w:b/>
        </w:rPr>
        <w:t xml:space="preserve"> Новосибирск    </w:t>
      </w:r>
      <w:r>
        <w:rPr>
          <w:b/>
        </w:rPr>
        <w:t xml:space="preserve">        </w:t>
      </w:r>
      <w:r w:rsidRPr="00944C8C">
        <w:rPr>
          <w:b/>
        </w:rPr>
        <w:t xml:space="preserve">                      </w:t>
      </w:r>
      <w:r w:rsidR="000847D8">
        <w:rPr>
          <w:b/>
        </w:rPr>
        <w:t xml:space="preserve">                          </w:t>
      </w:r>
      <w:r>
        <w:rPr>
          <w:b/>
        </w:rPr>
        <w:t xml:space="preserve">                                   </w:t>
      </w:r>
      <w:r w:rsidRPr="00944C8C">
        <w:rPr>
          <w:b/>
        </w:rPr>
        <w:t xml:space="preserve">  «</w:t>
      </w:r>
      <w:r w:rsidR="00E850EB">
        <w:rPr>
          <w:b/>
        </w:rPr>
        <w:t>5</w:t>
      </w:r>
      <w:r w:rsidRPr="00944C8C">
        <w:rPr>
          <w:b/>
        </w:rPr>
        <w:t>»</w:t>
      </w:r>
      <w:r>
        <w:rPr>
          <w:b/>
        </w:rPr>
        <w:t xml:space="preserve"> </w:t>
      </w:r>
      <w:r w:rsidR="00E850EB">
        <w:rPr>
          <w:b/>
        </w:rPr>
        <w:t xml:space="preserve">июня </w:t>
      </w:r>
      <w:r>
        <w:rPr>
          <w:b/>
        </w:rPr>
        <w:t>201</w:t>
      </w:r>
      <w:r w:rsidR="008A1309">
        <w:rPr>
          <w:b/>
        </w:rPr>
        <w:t>8</w:t>
      </w:r>
      <w:r w:rsidRPr="00944C8C">
        <w:rPr>
          <w:b/>
        </w:rPr>
        <w:t>г.</w:t>
      </w:r>
    </w:p>
    <w:p w:rsidR="00C9570C" w:rsidRDefault="00D8326D" w:rsidP="000847D8">
      <w:pPr>
        <w:pStyle w:val="a3"/>
        <w:spacing w:before="0" w:beforeAutospacing="0" w:after="0" w:afterAutospacing="0" w:line="360" w:lineRule="auto"/>
        <w:ind w:right="-13" w:firstLine="567"/>
        <w:jc w:val="center"/>
        <w:rPr>
          <w:b/>
        </w:rPr>
      </w:pPr>
      <w:r>
        <w:rPr>
          <w:b/>
        </w:rPr>
        <w:t>Сообщение о результатах</w:t>
      </w:r>
    </w:p>
    <w:p w:rsidR="00BF6083" w:rsidRPr="00C9570C" w:rsidRDefault="00C9570C" w:rsidP="000847D8">
      <w:pPr>
        <w:pStyle w:val="a3"/>
        <w:spacing w:before="0" w:beforeAutospacing="0" w:after="0" w:afterAutospacing="0" w:line="360" w:lineRule="auto"/>
        <w:ind w:right="-13" w:firstLine="567"/>
        <w:jc w:val="center"/>
        <w:rPr>
          <w:b/>
        </w:rPr>
      </w:pPr>
      <w:r w:rsidRPr="00C9570C">
        <w:rPr>
          <w:b/>
        </w:rPr>
        <w:t>внеочередного общего собр</w:t>
      </w:r>
      <w:r w:rsidR="0098620E">
        <w:rPr>
          <w:b/>
        </w:rPr>
        <w:t xml:space="preserve">ания </w:t>
      </w:r>
      <w:r w:rsidR="008F2EB5">
        <w:rPr>
          <w:b/>
        </w:rPr>
        <w:t>членов ТСЖ</w:t>
      </w:r>
      <w:r w:rsidR="0098620E">
        <w:rPr>
          <w:b/>
        </w:rPr>
        <w:t xml:space="preserve"> МКД</w:t>
      </w:r>
      <w:r w:rsidR="00C409D4">
        <w:rPr>
          <w:b/>
        </w:rPr>
        <w:t xml:space="preserve"> 250 ул. Дуси К</w:t>
      </w:r>
      <w:r w:rsidRPr="00C9570C">
        <w:rPr>
          <w:b/>
        </w:rPr>
        <w:t xml:space="preserve">овальчук   </w:t>
      </w:r>
      <w:r w:rsidRPr="00C9570C">
        <w:rPr>
          <w:b/>
          <w:sz w:val="28"/>
        </w:rPr>
        <w:t xml:space="preserve">          </w:t>
      </w:r>
      <w:r w:rsidRPr="00C9570C">
        <w:rPr>
          <w:b/>
          <w:sz w:val="32"/>
        </w:rPr>
        <w:t xml:space="preserve">                                         </w:t>
      </w:r>
      <w:proofErr w:type="gramStart"/>
      <w:r w:rsidRPr="00C9570C">
        <w:rPr>
          <w:b/>
        </w:rPr>
        <w:t>г</w:t>
      </w:r>
      <w:proofErr w:type="gramEnd"/>
      <w:r w:rsidRPr="00C9570C">
        <w:rPr>
          <w:b/>
        </w:rPr>
        <w:t xml:space="preserve">. </w:t>
      </w:r>
      <w:r w:rsidR="00C409D4">
        <w:rPr>
          <w:b/>
        </w:rPr>
        <w:t>Н</w:t>
      </w:r>
      <w:r w:rsidR="0098620E">
        <w:rPr>
          <w:b/>
        </w:rPr>
        <w:t xml:space="preserve">овосибирска в форме </w:t>
      </w:r>
      <w:r w:rsidRPr="00C9570C">
        <w:rPr>
          <w:b/>
        </w:rPr>
        <w:t>заочного голосования</w:t>
      </w:r>
    </w:p>
    <w:p w:rsidR="00BF6083" w:rsidRPr="002D4F73" w:rsidRDefault="005D74CE" w:rsidP="009B019A">
      <w:pPr>
        <w:ind w:right="-13" w:firstLine="567"/>
        <w:jc w:val="both"/>
      </w:pPr>
      <w:r>
        <w:t xml:space="preserve">Общее собрание </w:t>
      </w:r>
      <w:r w:rsidR="00FA4791">
        <w:t>членов ТСЖ «УЮТ»</w:t>
      </w:r>
      <w:r w:rsidR="00BF6083" w:rsidRPr="00944C8C">
        <w:t xml:space="preserve"> в многоквартирном доме было проведено в форме</w:t>
      </w:r>
      <w:r w:rsidR="0098620E">
        <w:t xml:space="preserve"> </w:t>
      </w:r>
      <w:r w:rsidR="00BF6083" w:rsidRPr="00944C8C">
        <w:t xml:space="preserve">заочного голосования в </w:t>
      </w:r>
      <w:r w:rsidR="00BF6083" w:rsidRPr="002D4F73">
        <w:t>со</w:t>
      </w:r>
      <w:r w:rsidR="00AA0C57" w:rsidRPr="002D4F73">
        <w:t>ответствии со ст.</w:t>
      </w:r>
      <w:r w:rsidR="00C409D4" w:rsidRPr="002D4F73">
        <w:t xml:space="preserve"> </w:t>
      </w:r>
      <w:r w:rsidR="008F2EB5">
        <w:t>145-146</w:t>
      </w:r>
      <w:r w:rsidR="00BF6083" w:rsidRPr="002D4F73">
        <w:t xml:space="preserve">  Жилищного Кодекса РФ.  </w:t>
      </w:r>
    </w:p>
    <w:p w:rsidR="00221D03" w:rsidRPr="002D4F73" w:rsidRDefault="00EF392E" w:rsidP="009B019A">
      <w:pPr>
        <w:ind w:right="-13" w:firstLine="567"/>
        <w:jc w:val="both"/>
      </w:pPr>
      <w:r>
        <w:t>Члены ТСЖ</w:t>
      </w:r>
      <w:r w:rsidR="00593326" w:rsidRPr="002D4F73">
        <w:t xml:space="preserve"> обладают </w:t>
      </w:r>
      <w:r>
        <w:t>24272,1</w:t>
      </w:r>
      <w:r w:rsidR="0098620E">
        <w:t xml:space="preserve"> кв</w:t>
      </w:r>
      <w:proofErr w:type="gramStart"/>
      <w:r w:rsidR="0098620E">
        <w:t>.м</w:t>
      </w:r>
      <w:proofErr w:type="gramEnd"/>
      <w:r w:rsidR="0098620E">
        <w:t xml:space="preserve"> по состоянию на 03.04.18</w:t>
      </w:r>
      <w:r w:rsidR="00DA366A" w:rsidRPr="002D4F73">
        <w:t>г.</w:t>
      </w:r>
      <w:r w:rsidR="00944C8C" w:rsidRPr="002D4F73">
        <w:t> </w:t>
      </w:r>
    </w:p>
    <w:p w:rsidR="00BF6083" w:rsidRPr="0021597B" w:rsidRDefault="00BF6083" w:rsidP="009B019A">
      <w:pPr>
        <w:spacing w:before="120"/>
        <w:ind w:right="-13" w:firstLine="567"/>
        <w:jc w:val="both"/>
      </w:pPr>
      <w:r w:rsidRPr="0021597B">
        <w:t>На «</w:t>
      </w:r>
      <w:r w:rsidR="0098620E">
        <w:t>27</w:t>
      </w:r>
      <w:r w:rsidRPr="0021597B">
        <w:t>»</w:t>
      </w:r>
      <w:r w:rsidR="00234561">
        <w:t xml:space="preserve"> </w:t>
      </w:r>
      <w:r w:rsidR="0098620E">
        <w:t>мая</w:t>
      </w:r>
      <w:r w:rsidRPr="0021597B">
        <w:t xml:space="preserve"> 20</w:t>
      </w:r>
      <w:r w:rsidR="0098620E">
        <w:t>18</w:t>
      </w:r>
      <w:r w:rsidRPr="0021597B">
        <w:t xml:space="preserve">г. </w:t>
      </w:r>
      <w:r w:rsidRPr="0021597B">
        <w:rPr>
          <w:i/>
        </w:rPr>
        <w:t xml:space="preserve">(дата окончания приема решений </w:t>
      </w:r>
      <w:r w:rsidR="00937C95" w:rsidRPr="0021597B">
        <w:rPr>
          <w:i/>
        </w:rPr>
        <w:t>собс</w:t>
      </w:r>
      <w:r w:rsidR="005D74CE" w:rsidRPr="0021597B">
        <w:rPr>
          <w:i/>
        </w:rPr>
        <w:t>твенников</w:t>
      </w:r>
      <w:r w:rsidRPr="0021597B">
        <w:rPr>
          <w:i/>
        </w:rPr>
        <w:t xml:space="preserve"> по вопросам, поставленным на голосование)</w:t>
      </w:r>
      <w:r w:rsidR="005D74CE" w:rsidRPr="0021597B">
        <w:t xml:space="preserve"> иници</w:t>
      </w:r>
      <w:r w:rsidR="00CE7FC9">
        <w:t xml:space="preserve">атору голосования </w:t>
      </w:r>
      <w:proofErr w:type="spellStart"/>
      <w:r w:rsidR="00CE7FC9">
        <w:t>Парубец</w:t>
      </w:r>
      <w:proofErr w:type="spellEnd"/>
      <w:r w:rsidR="00CE7FC9">
        <w:t xml:space="preserve"> В.И</w:t>
      </w:r>
      <w:r w:rsidR="005D74CE" w:rsidRPr="0021597B">
        <w:t>.</w:t>
      </w:r>
      <w:r w:rsidR="0099285B" w:rsidRPr="0021597B">
        <w:t xml:space="preserve"> </w:t>
      </w:r>
      <w:r w:rsidR="00937C95" w:rsidRPr="0021597B">
        <w:t>и в офисе ТСЖ «УЮТ» (ящик для голосования)</w:t>
      </w:r>
      <w:r w:rsidR="00221D03" w:rsidRPr="0021597B">
        <w:t xml:space="preserve"> находящегося в доме №250 </w:t>
      </w:r>
      <w:r w:rsidRPr="0021597B">
        <w:t xml:space="preserve"> </w:t>
      </w:r>
      <w:r w:rsidR="00221D03" w:rsidRPr="0021597B">
        <w:t xml:space="preserve">ул. Дуси Ковальчук </w:t>
      </w:r>
      <w:r w:rsidRPr="0021597B">
        <w:rPr>
          <w:i/>
        </w:rPr>
        <w:t xml:space="preserve">(место или </w:t>
      </w:r>
      <w:proofErr w:type="gramStart"/>
      <w:r w:rsidRPr="0021597B">
        <w:rPr>
          <w:i/>
        </w:rPr>
        <w:t>адрес</w:t>
      </w:r>
      <w:proofErr w:type="gramEnd"/>
      <w:r w:rsidRPr="0021597B">
        <w:rPr>
          <w:i/>
        </w:rPr>
        <w:t xml:space="preserve"> куда передавались решения)</w:t>
      </w:r>
      <w:r w:rsidRPr="0021597B">
        <w:t xml:space="preserve"> было передано решений (</w:t>
      </w:r>
      <w:r w:rsidR="00A470A5" w:rsidRPr="0021597B">
        <w:t>бюллетеней</w:t>
      </w:r>
      <w:r w:rsidR="00CE7FC9">
        <w:t>) членов ТСЖ «УЮТ»</w:t>
      </w:r>
      <w:r w:rsidRPr="0021597B">
        <w:t xml:space="preserve"> в письменной форме, т.е. в собрании приняли участие: </w:t>
      </w:r>
      <w:r w:rsidR="00EF392E">
        <w:t>1</w:t>
      </w:r>
      <w:r w:rsidR="00CE7FC9">
        <w:t>6</w:t>
      </w:r>
      <w:r w:rsidR="00EF392E">
        <w:t>8</w:t>
      </w:r>
      <w:r w:rsidR="0021597B" w:rsidRPr="0021597B">
        <w:t xml:space="preserve"> собственников</w:t>
      </w:r>
      <w:r w:rsidR="00361336" w:rsidRPr="0021597B">
        <w:t xml:space="preserve">, обладающих  </w:t>
      </w:r>
      <w:r w:rsidR="00CE7FC9">
        <w:t>16058,70</w:t>
      </w:r>
      <w:r w:rsidR="00361336" w:rsidRPr="0021597B">
        <w:t xml:space="preserve"> голосами, что составляет </w:t>
      </w:r>
      <w:r w:rsidR="00CE7FC9">
        <w:t>66,16</w:t>
      </w:r>
      <w:r w:rsidR="00361336" w:rsidRPr="0021597B">
        <w:t>% голосов от общег</w:t>
      </w:r>
      <w:r w:rsidR="00937C95" w:rsidRPr="0021597B">
        <w:t>о числ</w:t>
      </w:r>
      <w:r w:rsidR="00CE7FC9">
        <w:t>а голосов членов ТСЖ «УЮТ»</w:t>
      </w:r>
      <w:r w:rsidR="00AA0C57" w:rsidRPr="0021597B">
        <w:t xml:space="preserve"> МКД 250.</w:t>
      </w:r>
      <w:r w:rsidR="00C409D4" w:rsidRPr="0021597B">
        <w:t xml:space="preserve"> </w:t>
      </w:r>
      <w:r w:rsidR="00AA0C57" w:rsidRPr="0021597B">
        <w:t>Бюллетени</w:t>
      </w:r>
      <w:r w:rsidR="00234561">
        <w:t xml:space="preserve"> (решения)</w:t>
      </w:r>
      <w:r w:rsidR="00AA0C57" w:rsidRPr="0021597B">
        <w:t xml:space="preserve"> оформленные с нарушением требований ЖК РФ </w:t>
      </w:r>
      <w:r w:rsidR="00CE7FC9">
        <w:t>отсутствуют.</w:t>
      </w:r>
    </w:p>
    <w:p w:rsidR="00BF6083" w:rsidRPr="000A466A" w:rsidRDefault="00BF6083" w:rsidP="009B019A">
      <w:pPr>
        <w:spacing w:after="120"/>
        <w:ind w:right="-13" w:firstLine="567"/>
        <w:jc w:val="both"/>
      </w:pPr>
      <w:r w:rsidRPr="000A466A">
        <w:t>Собрание правомочно (</w:t>
      </w:r>
      <w:r w:rsidR="0099285B">
        <w:t>кворум имеется</w:t>
      </w:r>
      <w:r w:rsidRPr="000A466A">
        <w:t>)</w:t>
      </w:r>
      <w:r w:rsidR="007B6330" w:rsidRPr="000A466A">
        <w:t>.</w:t>
      </w:r>
    </w:p>
    <w:p w:rsidR="00A470A5" w:rsidRPr="000A466A" w:rsidRDefault="00BF6083" w:rsidP="009B019A">
      <w:pPr>
        <w:ind w:right="-13" w:firstLine="567"/>
        <w:jc w:val="both"/>
      </w:pPr>
      <w:r w:rsidRPr="000A466A">
        <w:t xml:space="preserve">Счетная комиссия - </w:t>
      </w:r>
      <w:r w:rsidR="00A470A5" w:rsidRPr="000A466A">
        <w:tab/>
        <w:t xml:space="preserve"> </w:t>
      </w:r>
      <w:r w:rsidR="00937C95">
        <w:t>Романов С.В</w:t>
      </w:r>
      <w:r w:rsidR="00DA366A" w:rsidRPr="000A466A">
        <w:t>. (кв. №</w:t>
      </w:r>
      <w:r w:rsidR="00937C95">
        <w:t xml:space="preserve"> 501</w:t>
      </w:r>
      <w:r w:rsidR="0008223B" w:rsidRPr="000A466A">
        <w:t>)</w:t>
      </w:r>
    </w:p>
    <w:p w:rsidR="00BF6083" w:rsidRPr="000A466A" w:rsidRDefault="0098620E" w:rsidP="009B019A">
      <w:pPr>
        <w:ind w:right="-13" w:firstLine="567"/>
        <w:jc w:val="both"/>
      </w:pPr>
      <w:r>
        <w:t>Шилов Е.В. (кв. № 265</w:t>
      </w:r>
      <w:r w:rsidR="0008223B" w:rsidRPr="000A466A">
        <w:t>)</w:t>
      </w:r>
    </w:p>
    <w:p w:rsidR="00BF6083" w:rsidRPr="000A466A" w:rsidRDefault="00BF6083" w:rsidP="009B019A">
      <w:pPr>
        <w:ind w:right="-13" w:firstLine="567"/>
        <w:jc w:val="both"/>
      </w:pPr>
      <w:r w:rsidRPr="000A466A">
        <w:t xml:space="preserve">Председатель собрания </w:t>
      </w:r>
      <w:r w:rsidR="00DA366A" w:rsidRPr="000A466A">
        <w:t>–</w:t>
      </w:r>
      <w:r w:rsidRPr="000A466A">
        <w:t xml:space="preserve"> </w:t>
      </w:r>
      <w:proofErr w:type="spellStart"/>
      <w:r w:rsidR="008F2EB5">
        <w:t>Парубец</w:t>
      </w:r>
      <w:proofErr w:type="spellEnd"/>
      <w:r w:rsidR="0098620E">
        <w:t xml:space="preserve"> </w:t>
      </w:r>
      <w:r w:rsidR="008F2EB5">
        <w:t>В</w:t>
      </w:r>
      <w:r w:rsidR="0098620E">
        <w:t>.</w:t>
      </w:r>
      <w:r w:rsidR="008F2EB5">
        <w:t>И</w:t>
      </w:r>
      <w:r w:rsidR="00C409D4">
        <w:t>.</w:t>
      </w:r>
      <w:r w:rsidR="00937C95">
        <w:t xml:space="preserve"> (кв. № </w:t>
      </w:r>
      <w:r w:rsidR="008F2EB5">
        <w:t>438</w:t>
      </w:r>
      <w:r w:rsidR="0008223B" w:rsidRPr="000A466A">
        <w:t>)</w:t>
      </w:r>
    </w:p>
    <w:p w:rsidR="00BF6083" w:rsidRPr="000A466A" w:rsidRDefault="00BF6083" w:rsidP="009B019A">
      <w:pPr>
        <w:ind w:right="-13" w:firstLine="567"/>
        <w:jc w:val="both"/>
      </w:pPr>
      <w:r w:rsidRPr="000A466A">
        <w:t xml:space="preserve">Секретарь собрания -  </w:t>
      </w:r>
      <w:r w:rsidR="0098620E">
        <w:t>Воробьёва Н.М.</w:t>
      </w:r>
      <w:r w:rsidR="00A470A5" w:rsidRPr="000A466A">
        <w:t xml:space="preserve"> </w:t>
      </w:r>
      <w:r w:rsidR="00DA366A" w:rsidRPr="000A466A">
        <w:t xml:space="preserve">(кв. № </w:t>
      </w:r>
      <w:r w:rsidR="0098620E">
        <w:t>78</w:t>
      </w:r>
      <w:r w:rsidR="0008223B" w:rsidRPr="000A466A">
        <w:t>)</w:t>
      </w:r>
    </w:p>
    <w:p w:rsidR="00BF6083" w:rsidRDefault="00BF6083" w:rsidP="000847D8">
      <w:pPr>
        <w:pStyle w:val="1"/>
        <w:spacing w:after="120"/>
        <w:ind w:right="-13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A466A">
        <w:rPr>
          <w:rFonts w:ascii="Times New Roman" w:hAnsi="Times New Roman" w:cs="Times New Roman"/>
          <w:i/>
          <w:sz w:val="26"/>
          <w:szCs w:val="26"/>
        </w:rPr>
        <w:t>Повестка дня собрания:</w:t>
      </w:r>
    </w:p>
    <w:tbl>
      <w:tblPr>
        <w:tblStyle w:val="a9"/>
        <w:tblW w:w="10138" w:type="dxa"/>
        <w:tblInd w:w="321" w:type="dxa"/>
        <w:tblLayout w:type="fixed"/>
        <w:tblLook w:val="04A0"/>
      </w:tblPr>
      <w:tblGrid>
        <w:gridCol w:w="1101"/>
        <w:gridCol w:w="9037"/>
      </w:tblGrid>
      <w:tr w:rsidR="006E6B99" w:rsidRPr="00BF2093" w:rsidTr="006E6B99">
        <w:tc>
          <w:tcPr>
            <w:tcW w:w="1101" w:type="dxa"/>
          </w:tcPr>
          <w:p w:rsidR="006E6B99" w:rsidRPr="00BF2093" w:rsidRDefault="006E6B99" w:rsidP="004B6877">
            <w:r w:rsidRPr="00BF2093">
              <w:t xml:space="preserve">№ </w:t>
            </w:r>
            <w:proofErr w:type="spellStart"/>
            <w:proofErr w:type="gramStart"/>
            <w:r w:rsidRPr="00BF2093">
              <w:t>п</w:t>
            </w:r>
            <w:proofErr w:type="spellEnd"/>
            <w:proofErr w:type="gramEnd"/>
            <w:r w:rsidRPr="00BF2093">
              <w:t>/</w:t>
            </w:r>
            <w:proofErr w:type="spellStart"/>
            <w:r w:rsidRPr="00BF2093">
              <w:t>п</w:t>
            </w:r>
            <w:proofErr w:type="spellEnd"/>
          </w:p>
        </w:tc>
        <w:tc>
          <w:tcPr>
            <w:tcW w:w="9037" w:type="dxa"/>
          </w:tcPr>
          <w:p w:rsidR="006E6B99" w:rsidRPr="00BF2093" w:rsidRDefault="006E6B99" w:rsidP="004B6877">
            <w:pPr>
              <w:ind w:firstLine="567"/>
            </w:pPr>
            <w:proofErr w:type="gramStart"/>
            <w:r w:rsidRPr="00BF2093">
              <w:t>Вопросы</w:t>
            </w:r>
            <w:proofErr w:type="gramEnd"/>
            <w:r w:rsidRPr="00BF2093">
              <w:t xml:space="preserve"> поставленные на голосование (повестка дня)</w:t>
            </w:r>
          </w:p>
          <w:p w:rsidR="006E6B99" w:rsidRPr="00BF2093" w:rsidRDefault="006E6B99" w:rsidP="004B6877"/>
        </w:tc>
      </w:tr>
      <w:tr w:rsidR="006E6B99" w:rsidRPr="00BF2093" w:rsidTr="006E6B99">
        <w:tc>
          <w:tcPr>
            <w:tcW w:w="1101" w:type="dxa"/>
          </w:tcPr>
          <w:p w:rsidR="006E6B99" w:rsidRPr="00BF2093" w:rsidRDefault="006E6B99" w:rsidP="004B6877">
            <w:pPr>
              <w:jc w:val="center"/>
            </w:pPr>
            <w:r w:rsidRPr="00BF2093">
              <w:t>1.</w:t>
            </w:r>
          </w:p>
        </w:tc>
        <w:tc>
          <w:tcPr>
            <w:tcW w:w="9037" w:type="dxa"/>
          </w:tcPr>
          <w:p w:rsidR="006E6B99" w:rsidRPr="00BF2093" w:rsidRDefault="006E6B99" w:rsidP="004B6877">
            <w:r w:rsidRPr="00BF2093">
              <w:t>Об избрании председателя собрания.</w:t>
            </w:r>
          </w:p>
        </w:tc>
      </w:tr>
      <w:tr w:rsidR="006E6B99" w:rsidRPr="00BF2093" w:rsidTr="006E6B99">
        <w:tc>
          <w:tcPr>
            <w:tcW w:w="1101" w:type="dxa"/>
          </w:tcPr>
          <w:p w:rsidR="006E6B99" w:rsidRPr="00BF2093" w:rsidRDefault="006E6B99" w:rsidP="004B6877">
            <w:pPr>
              <w:jc w:val="center"/>
            </w:pPr>
            <w:r w:rsidRPr="00BF2093">
              <w:t>2.</w:t>
            </w:r>
          </w:p>
        </w:tc>
        <w:tc>
          <w:tcPr>
            <w:tcW w:w="9037" w:type="dxa"/>
          </w:tcPr>
          <w:p w:rsidR="006E6B99" w:rsidRPr="00BF2093" w:rsidRDefault="006E6B99" w:rsidP="004B6877">
            <w:r w:rsidRPr="00BF2093">
              <w:t>Об избрании секретаря собрания.</w:t>
            </w:r>
          </w:p>
        </w:tc>
      </w:tr>
      <w:tr w:rsidR="006E6B99" w:rsidRPr="00BF2093" w:rsidTr="006E6B99">
        <w:tc>
          <w:tcPr>
            <w:tcW w:w="1101" w:type="dxa"/>
          </w:tcPr>
          <w:p w:rsidR="006E6B99" w:rsidRPr="00BF2093" w:rsidRDefault="006E6B99" w:rsidP="004B6877">
            <w:pPr>
              <w:jc w:val="center"/>
            </w:pPr>
            <w:r w:rsidRPr="00BF2093">
              <w:t>3.</w:t>
            </w:r>
          </w:p>
        </w:tc>
        <w:tc>
          <w:tcPr>
            <w:tcW w:w="9037" w:type="dxa"/>
          </w:tcPr>
          <w:p w:rsidR="006E6B99" w:rsidRPr="00BF2093" w:rsidRDefault="006E6B99" w:rsidP="004B6877">
            <w:r w:rsidRPr="00BF2093">
              <w:t>Об избрании состава счётной комиссии.</w:t>
            </w:r>
          </w:p>
        </w:tc>
      </w:tr>
      <w:tr w:rsidR="006E6B99" w:rsidRPr="00BF2093" w:rsidTr="006E6B99">
        <w:tc>
          <w:tcPr>
            <w:tcW w:w="1101" w:type="dxa"/>
          </w:tcPr>
          <w:p w:rsidR="006E6B99" w:rsidRPr="00BF2093" w:rsidRDefault="006E6B99" w:rsidP="004B6877">
            <w:pPr>
              <w:jc w:val="center"/>
            </w:pPr>
            <w:r w:rsidRPr="00BF2093">
              <w:t>4.</w:t>
            </w:r>
          </w:p>
        </w:tc>
        <w:tc>
          <w:tcPr>
            <w:tcW w:w="9037" w:type="dxa"/>
          </w:tcPr>
          <w:p w:rsidR="006E6B99" w:rsidRPr="00BF2093" w:rsidRDefault="006E6B99" w:rsidP="004B6877">
            <w:r w:rsidRPr="00BF2093">
              <w:t>О</w:t>
            </w:r>
            <w:r>
              <w:t>б избрани</w:t>
            </w:r>
            <w:proofErr w:type="gramStart"/>
            <w:r>
              <w:t>и(</w:t>
            </w:r>
            <w:proofErr w:type="gramEnd"/>
            <w:r>
              <w:t>продлении полномочий действующего) состава правления ТСЖ «УЮТ»</w:t>
            </w:r>
          </w:p>
        </w:tc>
      </w:tr>
      <w:tr w:rsidR="006E6B99" w:rsidRPr="00BF2093" w:rsidTr="006E6B99">
        <w:trPr>
          <w:trHeight w:val="263"/>
        </w:trPr>
        <w:tc>
          <w:tcPr>
            <w:tcW w:w="1101" w:type="dxa"/>
          </w:tcPr>
          <w:p w:rsidR="006E6B99" w:rsidRPr="00BF2093" w:rsidRDefault="006E6B99" w:rsidP="004B6877">
            <w:pPr>
              <w:jc w:val="center"/>
            </w:pPr>
            <w:r w:rsidRPr="00BF2093">
              <w:t>5.</w:t>
            </w:r>
          </w:p>
        </w:tc>
        <w:tc>
          <w:tcPr>
            <w:tcW w:w="9037" w:type="dxa"/>
          </w:tcPr>
          <w:p w:rsidR="006E6B99" w:rsidRPr="00BF2093" w:rsidRDefault="006E6B99" w:rsidP="004B6877">
            <w:r w:rsidRPr="00BF2093">
              <w:t>О</w:t>
            </w:r>
            <w:r>
              <w:t>б избрании членов ревизионной комиссии.</w:t>
            </w:r>
          </w:p>
        </w:tc>
      </w:tr>
      <w:tr w:rsidR="006E6B99" w:rsidRPr="00BF2093" w:rsidTr="006E6B99">
        <w:trPr>
          <w:trHeight w:val="250"/>
        </w:trPr>
        <w:tc>
          <w:tcPr>
            <w:tcW w:w="1101" w:type="dxa"/>
          </w:tcPr>
          <w:p w:rsidR="006E6B99" w:rsidRPr="00BF2093" w:rsidRDefault="006E6B99" w:rsidP="004B6877">
            <w:pPr>
              <w:jc w:val="center"/>
            </w:pPr>
            <w:r>
              <w:t>6.</w:t>
            </w:r>
          </w:p>
        </w:tc>
        <w:tc>
          <w:tcPr>
            <w:tcW w:w="9037" w:type="dxa"/>
          </w:tcPr>
          <w:p w:rsidR="006E6B99" w:rsidRPr="0099511D" w:rsidRDefault="006E6B99" w:rsidP="004B6877">
            <w:r w:rsidRPr="0099511D">
              <w:t xml:space="preserve">Утверждение годового плана содержания и ремонта общего имущества собственников в МКД 250 на 2018 </w:t>
            </w:r>
            <w:proofErr w:type="spellStart"/>
            <w:r w:rsidRPr="0099511D">
              <w:t>г.</w:t>
            </w:r>
            <w:proofErr w:type="gramStart"/>
            <w:r>
              <w:t>,о</w:t>
            </w:r>
            <w:proofErr w:type="gramEnd"/>
            <w:r>
              <w:t>тчет</w:t>
            </w:r>
            <w:proofErr w:type="spellEnd"/>
            <w:r>
              <w:t xml:space="preserve"> за 2017г.</w:t>
            </w:r>
            <w:r w:rsidRPr="0099511D">
              <w:t xml:space="preserve"> (приложение № 1 на информационных стендах и в офисе ТСЖ «УЮТ».</w:t>
            </w:r>
          </w:p>
        </w:tc>
      </w:tr>
    </w:tbl>
    <w:p w:rsidR="00BF6083" w:rsidRPr="00E15706" w:rsidRDefault="00202A89" w:rsidP="008A1309">
      <w:pPr>
        <w:pStyle w:val="a3"/>
        <w:spacing w:before="240" w:beforeAutospacing="0" w:after="0" w:afterAutospacing="0"/>
        <w:ind w:right="-11" w:firstLine="567"/>
        <w:jc w:val="center"/>
        <w:rPr>
          <w:b/>
          <w:sz w:val="26"/>
          <w:szCs w:val="26"/>
        </w:rPr>
      </w:pPr>
      <w:r w:rsidRPr="00E15706">
        <w:rPr>
          <w:b/>
          <w:sz w:val="26"/>
          <w:szCs w:val="26"/>
        </w:rPr>
        <w:t>Итоги голосования:</w:t>
      </w:r>
    </w:p>
    <w:p w:rsidR="00D3177B" w:rsidRPr="00D3177B" w:rsidRDefault="00BF6083" w:rsidP="008A1309">
      <w:pPr>
        <w:tabs>
          <w:tab w:val="left" w:pos="2700"/>
        </w:tabs>
        <w:spacing w:before="40" w:after="40"/>
        <w:ind w:right="-144" w:firstLine="567"/>
        <w:jc w:val="both"/>
        <w:rPr>
          <w:szCs w:val="18"/>
        </w:rPr>
      </w:pPr>
      <w:r w:rsidRPr="00E15706">
        <w:rPr>
          <w:b/>
        </w:rPr>
        <w:t xml:space="preserve">1. </w:t>
      </w:r>
      <w:r w:rsidRPr="00E15706">
        <w:t>По первому вопросу повестки</w:t>
      </w:r>
      <w:r w:rsidR="00FF0BDA">
        <w:t xml:space="preserve"> </w:t>
      </w:r>
      <w:r w:rsidR="00202A89" w:rsidRPr="00E15706">
        <w:t>-</w:t>
      </w:r>
      <w:r w:rsidR="00F24476" w:rsidRPr="00E15706">
        <w:t xml:space="preserve"> </w:t>
      </w:r>
      <w:r w:rsidR="00202A89" w:rsidRPr="00E15706">
        <w:t>«</w:t>
      </w:r>
      <w:r w:rsidR="00D3177B" w:rsidRPr="00D3177B">
        <w:rPr>
          <w:szCs w:val="18"/>
        </w:rPr>
        <w:t>Избрать председателя и секретаря собрания:</w:t>
      </w:r>
    </w:p>
    <w:p w:rsidR="00D3177B" w:rsidRPr="00D3177B" w:rsidRDefault="00D3177B" w:rsidP="00D3177B">
      <w:pPr>
        <w:tabs>
          <w:tab w:val="left" w:pos="2700"/>
        </w:tabs>
        <w:ind w:right="-144"/>
        <w:rPr>
          <w:szCs w:val="18"/>
        </w:rPr>
      </w:pPr>
      <w:r>
        <w:rPr>
          <w:szCs w:val="18"/>
        </w:rPr>
        <w:t xml:space="preserve">    </w:t>
      </w:r>
      <w:r w:rsidRPr="00D3177B">
        <w:rPr>
          <w:szCs w:val="18"/>
        </w:rPr>
        <w:t xml:space="preserve">Председателем собрания – </w:t>
      </w:r>
      <w:proofErr w:type="spellStart"/>
      <w:r w:rsidR="008F2EB5">
        <w:rPr>
          <w:szCs w:val="18"/>
        </w:rPr>
        <w:t>Парубец</w:t>
      </w:r>
      <w:proofErr w:type="spellEnd"/>
      <w:r w:rsidR="008F2EB5">
        <w:rPr>
          <w:szCs w:val="18"/>
        </w:rPr>
        <w:t xml:space="preserve"> В.И</w:t>
      </w:r>
      <w:r w:rsidRPr="00D3177B">
        <w:rPr>
          <w:szCs w:val="18"/>
        </w:rPr>
        <w:t xml:space="preserve">., (кв. № </w:t>
      </w:r>
      <w:r w:rsidR="008F2EB5">
        <w:rPr>
          <w:szCs w:val="18"/>
        </w:rPr>
        <w:t>438</w:t>
      </w:r>
      <w:proofErr w:type="gramStart"/>
      <w:r w:rsidRPr="00D3177B">
        <w:rPr>
          <w:szCs w:val="18"/>
        </w:rPr>
        <w:t xml:space="preserve"> )</w:t>
      </w:r>
      <w:proofErr w:type="gramEnd"/>
      <w:r w:rsidRPr="00D3177B">
        <w:rPr>
          <w:szCs w:val="18"/>
        </w:rPr>
        <w:t>.</w:t>
      </w:r>
    </w:p>
    <w:p w:rsidR="00BF6083" w:rsidRPr="0021597B" w:rsidRDefault="00D3177B" w:rsidP="008F2EB5">
      <w:pPr>
        <w:pStyle w:val="a3"/>
        <w:spacing w:before="0" w:beforeAutospacing="0" w:after="0" w:afterAutospacing="0"/>
        <w:ind w:right="-13"/>
        <w:contextualSpacing/>
        <w:jc w:val="both"/>
      </w:pPr>
      <w:r>
        <w:rPr>
          <w:szCs w:val="18"/>
        </w:rPr>
        <w:t xml:space="preserve">    </w:t>
      </w:r>
      <w:r w:rsidR="008F2EB5">
        <w:rPr>
          <w:szCs w:val="18"/>
        </w:rPr>
        <w:t xml:space="preserve">     </w:t>
      </w:r>
      <w:r w:rsidR="00BF6083" w:rsidRPr="002D4F73">
        <w:t xml:space="preserve">За </w:t>
      </w:r>
      <w:r w:rsidR="00BF6083" w:rsidRPr="0021597B">
        <w:t>–                   </w:t>
      </w:r>
      <w:r w:rsidR="00A96A63" w:rsidRPr="0021597B">
        <w:t xml:space="preserve">  </w:t>
      </w:r>
      <w:r w:rsidR="00BF6083" w:rsidRPr="0021597B">
        <w:t> </w:t>
      </w:r>
      <w:r w:rsidR="00A262B4">
        <w:t>15809,9</w:t>
      </w:r>
      <w:r w:rsidR="00202A89" w:rsidRPr="0021597B">
        <w:t xml:space="preserve">   </w:t>
      </w:r>
      <w:r w:rsidR="00BF6083" w:rsidRPr="0021597B">
        <w:t>голосов</w:t>
      </w:r>
      <w:r w:rsidR="00A96A63" w:rsidRPr="0021597B">
        <w:t xml:space="preserve">- </w:t>
      </w:r>
      <w:r w:rsidR="00A262B4">
        <w:t>98,45</w:t>
      </w:r>
      <w:r w:rsidR="00A96A63" w:rsidRPr="0021597B">
        <w:t>%</w:t>
      </w:r>
    </w:p>
    <w:p w:rsidR="00BF6083" w:rsidRPr="0021597B" w:rsidRDefault="00F24476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A262B4">
        <w:t>163,0</w:t>
      </w:r>
      <w:r w:rsidR="00F15A05" w:rsidRPr="0021597B">
        <w:t xml:space="preserve">    </w:t>
      </w:r>
      <w:r w:rsidR="00BF6083" w:rsidRPr="0021597B">
        <w:t>голосов</w:t>
      </w:r>
      <w:r w:rsidR="00A96A63" w:rsidRPr="0021597B">
        <w:t xml:space="preserve">- </w:t>
      </w:r>
      <w:r w:rsidR="00A262B4">
        <w:t>1,02</w:t>
      </w:r>
      <w:r w:rsidR="00A96A63" w:rsidRPr="0021597B">
        <w:t>%</w:t>
      </w:r>
    </w:p>
    <w:p w:rsidR="00BF6083" w:rsidRPr="0021597B" w:rsidRDefault="00BF6083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A262B4">
        <w:t>85,8</w:t>
      </w:r>
      <w:r w:rsidR="003E73E6" w:rsidRPr="0021597B">
        <w:t xml:space="preserve"> </w:t>
      </w:r>
      <w:r w:rsidR="00F15A05" w:rsidRPr="0021597B">
        <w:t xml:space="preserve">   </w:t>
      </w:r>
      <w:r w:rsidRPr="0021597B">
        <w:t>голосов</w:t>
      </w:r>
      <w:r w:rsidR="00A96A63" w:rsidRPr="0021597B">
        <w:t xml:space="preserve">- </w:t>
      </w:r>
      <w:r w:rsidR="00A262B4">
        <w:t>0,53</w:t>
      </w:r>
      <w:r w:rsidR="00A96A63" w:rsidRPr="0021597B">
        <w:t>%</w:t>
      </w:r>
    </w:p>
    <w:p w:rsidR="00202A89" w:rsidRDefault="00202A89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8F2EB5" w:rsidRDefault="008F2EB5" w:rsidP="000847D8">
      <w:pPr>
        <w:ind w:right="-13" w:firstLine="567"/>
        <w:contextualSpacing/>
        <w:jc w:val="both"/>
      </w:pPr>
    </w:p>
    <w:p w:rsidR="008F2EB5" w:rsidRDefault="00BF6083" w:rsidP="008F2EB5">
      <w:pPr>
        <w:ind w:right="-13" w:firstLine="567"/>
        <w:contextualSpacing/>
        <w:jc w:val="both"/>
      </w:pPr>
      <w:r w:rsidRPr="008A1309">
        <w:rPr>
          <w:b/>
        </w:rPr>
        <w:t>2.</w:t>
      </w:r>
      <w:r w:rsidRPr="0021597B">
        <w:t xml:space="preserve"> По второму вопросу повестки</w:t>
      </w:r>
      <w:r w:rsidR="00727643" w:rsidRPr="0021597B">
        <w:t xml:space="preserve"> -</w:t>
      </w:r>
      <w:r w:rsidRPr="0021597B">
        <w:t xml:space="preserve">  </w:t>
      </w:r>
      <w:r w:rsidR="00D3177B">
        <w:t>«</w:t>
      </w:r>
      <w:r w:rsidR="008F2EB5" w:rsidRPr="00D3177B">
        <w:rPr>
          <w:szCs w:val="18"/>
        </w:rPr>
        <w:t xml:space="preserve">Секретарем собрания – </w:t>
      </w:r>
      <w:r w:rsidR="008F2EB5">
        <w:rPr>
          <w:szCs w:val="18"/>
        </w:rPr>
        <w:t>Воробьё</w:t>
      </w:r>
      <w:r w:rsidR="008F2EB5" w:rsidRPr="00D3177B">
        <w:rPr>
          <w:szCs w:val="18"/>
        </w:rPr>
        <w:t>ва Н.М. (кв. № 78)</w:t>
      </w:r>
    </w:p>
    <w:p w:rsidR="00D40D55" w:rsidRPr="0021597B" w:rsidRDefault="00D40D55" w:rsidP="000847D8">
      <w:pPr>
        <w:ind w:right="-13" w:firstLine="567"/>
        <w:contextualSpacing/>
        <w:jc w:val="both"/>
      </w:pPr>
      <w:r w:rsidRPr="0021597B">
        <w:t xml:space="preserve">За –                      </w:t>
      </w:r>
      <w:r w:rsidR="00A262B4">
        <w:t>15884,9</w:t>
      </w:r>
      <w:r w:rsidRPr="0021597B">
        <w:t xml:space="preserve"> голосов</w:t>
      </w:r>
      <w:r w:rsidR="00A96A63" w:rsidRPr="0021597B">
        <w:t xml:space="preserve">- </w:t>
      </w:r>
      <w:r w:rsidR="00A262B4">
        <w:t>98,92</w:t>
      </w:r>
      <w:r w:rsidR="00A96A63" w:rsidRPr="0021597B">
        <w:t>%</w:t>
      </w:r>
    </w:p>
    <w:p w:rsidR="00D40D55" w:rsidRPr="0021597B" w:rsidRDefault="00D40D55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A262B4">
        <w:t>88,0</w:t>
      </w:r>
      <w:r w:rsidR="00F15A05" w:rsidRPr="0021597B">
        <w:t xml:space="preserve">   </w:t>
      </w:r>
      <w:r w:rsidRPr="0021597B">
        <w:t xml:space="preserve"> голосов</w:t>
      </w:r>
      <w:r w:rsidR="00A96A63" w:rsidRPr="0021597B">
        <w:t xml:space="preserve">- </w:t>
      </w:r>
      <w:r w:rsidR="00A262B4">
        <w:t>0,55</w:t>
      </w:r>
      <w:r w:rsidR="00A96A63" w:rsidRPr="0021597B">
        <w:t>%</w:t>
      </w:r>
    </w:p>
    <w:p w:rsidR="00D40D55" w:rsidRPr="0021597B" w:rsidRDefault="00D40D55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A262B4">
        <w:t>85,8</w:t>
      </w:r>
      <w:r w:rsidR="00F15A05" w:rsidRPr="0021597B">
        <w:t xml:space="preserve">  </w:t>
      </w:r>
      <w:r w:rsidRPr="0021597B">
        <w:t>голосов</w:t>
      </w:r>
      <w:r w:rsidR="00A96A63" w:rsidRPr="0021597B">
        <w:t xml:space="preserve">- </w:t>
      </w:r>
      <w:r w:rsidR="00A262B4">
        <w:t>0,53</w:t>
      </w:r>
      <w:r w:rsidR="00A96A63" w:rsidRPr="0021597B">
        <w:t>%</w:t>
      </w:r>
    </w:p>
    <w:p w:rsidR="00202A89" w:rsidRPr="0021597B" w:rsidRDefault="00202A89" w:rsidP="000847D8">
      <w:pPr>
        <w:ind w:right="-13" w:firstLine="567"/>
        <w:contextualSpacing/>
      </w:pPr>
      <w:r w:rsidRPr="0021597B">
        <w:t>Решение принято.</w:t>
      </w:r>
    </w:p>
    <w:p w:rsidR="0099285B" w:rsidRPr="002D4F73" w:rsidRDefault="0099285B" w:rsidP="000847D8">
      <w:pPr>
        <w:ind w:right="-13" w:firstLine="567"/>
        <w:contextualSpacing/>
        <w:rPr>
          <w:b/>
        </w:rPr>
      </w:pPr>
    </w:p>
    <w:p w:rsidR="008F2EB5" w:rsidRPr="00D3177B" w:rsidRDefault="00BF6083" w:rsidP="008F2EB5">
      <w:pPr>
        <w:ind w:right="-144" w:firstLine="567"/>
        <w:jc w:val="both"/>
        <w:rPr>
          <w:szCs w:val="18"/>
        </w:rPr>
      </w:pPr>
      <w:r w:rsidRPr="00D40D55">
        <w:rPr>
          <w:b/>
        </w:rPr>
        <w:t xml:space="preserve">3. </w:t>
      </w:r>
      <w:r w:rsidR="008F2EB5" w:rsidRPr="008F2EB5">
        <w:t>По третьему</w:t>
      </w:r>
      <w:r w:rsidR="008F2EB5">
        <w:rPr>
          <w:b/>
        </w:rPr>
        <w:t xml:space="preserve"> </w:t>
      </w:r>
      <w:r w:rsidR="008F2EB5" w:rsidRPr="0021597B">
        <w:t xml:space="preserve">вопросу повестки -  </w:t>
      </w:r>
      <w:r w:rsidR="008F2EB5">
        <w:t>«</w:t>
      </w:r>
      <w:r w:rsidR="008F2EB5" w:rsidRPr="00D3177B">
        <w:rPr>
          <w:szCs w:val="18"/>
        </w:rPr>
        <w:t>Избрать состав счетной комиссии в количестве 2 (двух) человек:</w:t>
      </w:r>
    </w:p>
    <w:p w:rsidR="008F2EB5" w:rsidRDefault="008F2EB5" w:rsidP="008F2EB5">
      <w:pPr>
        <w:pStyle w:val="a3"/>
        <w:spacing w:before="0" w:beforeAutospacing="0" w:after="0" w:afterAutospacing="0"/>
        <w:ind w:right="-13"/>
        <w:contextualSpacing/>
        <w:jc w:val="both"/>
        <w:rPr>
          <w:szCs w:val="18"/>
        </w:rPr>
      </w:pPr>
      <w:r>
        <w:rPr>
          <w:szCs w:val="18"/>
        </w:rPr>
        <w:t xml:space="preserve">    </w:t>
      </w:r>
      <w:r w:rsidRPr="00D3177B">
        <w:rPr>
          <w:szCs w:val="18"/>
        </w:rPr>
        <w:t xml:space="preserve">Романов С.В. (кв. № 501) – председатель счетной комиссии. </w:t>
      </w:r>
    </w:p>
    <w:p w:rsidR="008F2EB5" w:rsidRPr="006E6B99" w:rsidRDefault="008F2EB5" w:rsidP="008F2EB5">
      <w:pPr>
        <w:pStyle w:val="a3"/>
        <w:spacing w:before="0" w:beforeAutospacing="0" w:after="0" w:afterAutospacing="0"/>
        <w:ind w:right="-13"/>
        <w:contextualSpacing/>
        <w:jc w:val="both"/>
        <w:rPr>
          <w:szCs w:val="18"/>
        </w:rPr>
      </w:pPr>
      <w:r>
        <w:rPr>
          <w:szCs w:val="18"/>
        </w:rPr>
        <w:t xml:space="preserve">    </w:t>
      </w:r>
      <w:r w:rsidRPr="00D3177B">
        <w:rPr>
          <w:szCs w:val="18"/>
        </w:rPr>
        <w:t>Шилов Е.В. (кв.  № 265)</w:t>
      </w:r>
      <w:r w:rsidR="006E6B99">
        <w:rPr>
          <w:szCs w:val="18"/>
        </w:rPr>
        <w:t xml:space="preserve"> – </w:t>
      </w:r>
      <w:r>
        <w:rPr>
          <w:szCs w:val="18"/>
        </w:rPr>
        <w:t>член счётной</w:t>
      </w:r>
      <w:r w:rsidRPr="00D3177B">
        <w:rPr>
          <w:szCs w:val="18"/>
        </w:rPr>
        <w:t xml:space="preserve"> к</w:t>
      </w:r>
      <w:r>
        <w:rPr>
          <w:szCs w:val="18"/>
        </w:rPr>
        <w:t>омиссии</w:t>
      </w:r>
    </w:p>
    <w:p w:rsidR="008F2EB5" w:rsidRPr="0021597B" w:rsidRDefault="008F2EB5" w:rsidP="008F2EB5">
      <w:pPr>
        <w:ind w:right="-13" w:firstLine="567"/>
        <w:contextualSpacing/>
        <w:jc w:val="both"/>
      </w:pPr>
      <w:r w:rsidRPr="0021597B">
        <w:t xml:space="preserve">За –                      </w:t>
      </w:r>
      <w:r w:rsidR="00A262B4">
        <w:t>15841,</w:t>
      </w:r>
      <w:r w:rsidRPr="0021597B">
        <w:t xml:space="preserve"> голосов- </w:t>
      </w:r>
      <w:r w:rsidR="00A262B4">
        <w:t>98,64</w:t>
      </w:r>
      <w:r w:rsidRPr="0021597B">
        <w:t>%</w:t>
      </w:r>
    </w:p>
    <w:p w:rsidR="008F2EB5" w:rsidRPr="0021597B" w:rsidRDefault="008F2EB5" w:rsidP="008F2EB5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A262B4">
        <w:t>88,0</w:t>
      </w:r>
      <w:r w:rsidRPr="0021597B">
        <w:t xml:space="preserve">    голосов- 0,</w:t>
      </w:r>
      <w:r w:rsidR="00A262B4">
        <w:t>55</w:t>
      </w:r>
      <w:r w:rsidRPr="0021597B">
        <w:t>%</w:t>
      </w:r>
    </w:p>
    <w:p w:rsidR="008F2EB5" w:rsidRPr="0021597B" w:rsidRDefault="008F2EB5" w:rsidP="008F2EB5">
      <w:pPr>
        <w:ind w:right="-13" w:firstLine="567"/>
        <w:contextualSpacing/>
        <w:jc w:val="both"/>
      </w:pPr>
      <w:r w:rsidRPr="0021597B">
        <w:t>Воздержались –  </w:t>
      </w:r>
      <w:r w:rsidR="00A262B4">
        <w:t>129,6</w:t>
      </w:r>
      <w:r w:rsidRPr="0021597B">
        <w:t xml:space="preserve">  голосов- 0,</w:t>
      </w:r>
      <w:r w:rsidR="00A262B4">
        <w:t>81</w:t>
      </w:r>
      <w:r w:rsidRPr="0021597B">
        <w:t>%</w:t>
      </w:r>
    </w:p>
    <w:p w:rsidR="008F2EB5" w:rsidRPr="0021597B" w:rsidRDefault="008F2EB5" w:rsidP="008F2EB5">
      <w:pPr>
        <w:ind w:right="-13" w:firstLine="567"/>
        <w:contextualSpacing/>
      </w:pPr>
      <w:r w:rsidRPr="0021597B">
        <w:t>Решение принято.</w:t>
      </w:r>
    </w:p>
    <w:p w:rsidR="0099285B" w:rsidRPr="003F2409" w:rsidRDefault="0099285B" w:rsidP="000847D8">
      <w:pPr>
        <w:ind w:right="-13" w:firstLine="567"/>
        <w:jc w:val="both"/>
        <w:rPr>
          <w:b/>
        </w:rPr>
      </w:pPr>
    </w:p>
    <w:p w:rsidR="008F2EB5" w:rsidRPr="008F2EB5" w:rsidRDefault="002862E6" w:rsidP="006E6B99">
      <w:pPr>
        <w:spacing w:before="40" w:after="40"/>
        <w:ind w:firstLine="567"/>
        <w:rPr>
          <w:szCs w:val="18"/>
        </w:rPr>
      </w:pPr>
      <w:r w:rsidRPr="008A1309">
        <w:rPr>
          <w:b/>
        </w:rPr>
        <w:lastRenderedPageBreak/>
        <w:t>4.</w:t>
      </w:r>
      <w:r w:rsidRPr="0021597B">
        <w:t xml:space="preserve"> </w:t>
      </w:r>
      <w:r w:rsidR="008F2EB5" w:rsidRPr="008F2EB5">
        <w:rPr>
          <w:szCs w:val="18"/>
        </w:rPr>
        <w:t>Избрание (продление полномочий  действующего) состава правления ТСЖ  «УЮТ» в составе:</w:t>
      </w:r>
    </w:p>
    <w:p w:rsidR="0092256C" w:rsidRPr="008F2EB5" w:rsidRDefault="006E6B99" w:rsidP="008F2EB5">
      <w:pPr>
        <w:spacing w:before="120"/>
        <w:ind w:right="-13" w:firstLine="567"/>
        <w:contextualSpacing/>
        <w:jc w:val="both"/>
        <w:rPr>
          <w:sz w:val="36"/>
        </w:rPr>
      </w:pPr>
      <w:r>
        <w:rPr>
          <w:szCs w:val="18"/>
        </w:rPr>
        <w:t xml:space="preserve"> </w:t>
      </w:r>
      <w:r w:rsidR="008F2EB5" w:rsidRPr="008F2EB5">
        <w:rPr>
          <w:szCs w:val="18"/>
        </w:rPr>
        <w:t xml:space="preserve">- </w:t>
      </w:r>
      <w:proofErr w:type="spellStart"/>
      <w:r w:rsidR="008F2EB5" w:rsidRPr="008F2EB5">
        <w:rPr>
          <w:szCs w:val="18"/>
        </w:rPr>
        <w:t>Карасов</w:t>
      </w:r>
      <w:proofErr w:type="spellEnd"/>
      <w:r w:rsidR="008F2EB5" w:rsidRPr="008F2EB5">
        <w:rPr>
          <w:szCs w:val="18"/>
        </w:rPr>
        <w:t xml:space="preserve"> И.Е. (кв.66)</w:t>
      </w:r>
    </w:p>
    <w:p w:rsidR="008F2EB5" w:rsidRPr="008F2EB5" w:rsidRDefault="008F2EB5" w:rsidP="008F2EB5">
      <w:pPr>
        <w:spacing w:before="40" w:after="40"/>
        <w:rPr>
          <w:szCs w:val="18"/>
        </w:rPr>
      </w:pPr>
      <w:r w:rsidRPr="008F2EB5">
        <w:rPr>
          <w:szCs w:val="18"/>
        </w:rPr>
        <w:t xml:space="preserve">           - </w:t>
      </w:r>
      <w:proofErr w:type="spellStart"/>
      <w:r w:rsidRPr="008F2EB5">
        <w:rPr>
          <w:szCs w:val="18"/>
        </w:rPr>
        <w:t>Парубец</w:t>
      </w:r>
      <w:proofErr w:type="spellEnd"/>
      <w:r w:rsidRPr="008F2EB5">
        <w:rPr>
          <w:szCs w:val="18"/>
        </w:rPr>
        <w:t xml:space="preserve"> В.И. (кв. 438)</w:t>
      </w:r>
    </w:p>
    <w:p w:rsidR="008F2EB5" w:rsidRPr="008F2EB5" w:rsidRDefault="008F2EB5" w:rsidP="008F2EB5">
      <w:pPr>
        <w:spacing w:before="40" w:after="40"/>
        <w:rPr>
          <w:szCs w:val="18"/>
        </w:rPr>
      </w:pPr>
      <w:r w:rsidRPr="008F2EB5">
        <w:rPr>
          <w:szCs w:val="18"/>
        </w:rPr>
        <w:t xml:space="preserve">           - Артамонов С.Л. (кв. 9);</w:t>
      </w:r>
    </w:p>
    <w:p w:rsidR="008F2EB5" w:rsidRPr="008F2EB5" w:rsidRDefault="008F2EB5" w:rsidP="008F2EB5">
      <w:pPr>
        <w:spacing w:before="40" w:after="40"/>
        <w:rPr>
          <w:szCs w:val="18"/>
        </w:rPr>
      </w:pPr>
      <w:r w:rsidRPr="008F2EB5">
        <w:rPr>
          <w:szCs w:val="18"/>
        </w:rPr>
        <w:t xml:space="preserve">           - </w:t>
      </w:r>
      <w:proofErr w:type="spellStart"/>
      <w:r w:rsidRPr="008F2EB5">
        <w:rPr>
          <w:szCs w:val="18"/>
        </w:rPr>
        <w:t>Сунгатулин</w:t>
      </w:r>
      <w:proofErr w:type="spellEnd"/>
      <w:r w:rsidRPr="008F2EB5">
        <w:rPr>
          <w:szCs w:val="18"/>
        </w:rPr>
        <w:t xml:space="preserve"> Д.А. (кв. 249);</w:t>
      </w:r>
    </w:p>
    <w:p w:rsidR="008F2EB5" w:rsidRPr="008F2EB5" w:rsidRDefault="008F2EB5" w:rsidP="008F2EB5">
      <w:pPr>
        <w:spacing w:before="40" w:after="40"/>
        <w:rPr>
          <w:szCs w:val="18"/>
        </w:rPr>
      </w:pPr>
      <w:r w:rsidRPr="008F2EB5">
        <w:rPr>
          <w:szCs w:val="18"/>
        </w:rPr>
        <w:t xml:space="preserve">           - </w:t>
      </w:r>
      <w:proofErr w:type="spellStart"/>
      <w:r w:rsidRPr="008F2EB5">
        <w:rPr>
          <w:szCs w:val="18"/>
        </w:rPr>
        <w:t>Темнов</w:t>
      </w:r>
      <w:proofErr w:type="spellEnd"/>
      <w:r w:rsidRPr="008F2EB5">
        <w:rPr>
          <w:szCs w:val="18"/>
        </w:rPr>
        <w:t xml:space="preserve"> И.Н. (кв. 149);</w:t>
      </w:r>
    </w:p>
    <w:p w:rsidR="008F2EB5" w:rsidRDefault="008F2EB5" w:rsidP="000847D8">
      <w:pPr>
        <w:spacing w:before="120"/>
        <w:ind w:right="-13" w:firstLine="567"/>
        <w:contextualSpacing/>
        <w:jc w:val="both"/>
      </w:pP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 </w:t>
      </w:r>
      <w:r w:rsidR="00A262B4">
        <w:t>15684,7</w:t>
      </w:r>
      <w:r w:rsidRPr="0021597B">
        <w:t xml:space="preserve"> голосов</w:t>
      </w:r>
      <w:r w:rsidR="00657063" w:rsidRPr="0021597B">
        <w:t xml:space="preserve">- </w:t>
      </w:r>
      <w:r w:rsidR="00A262B4">
        <w:t>97,67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A262B4">
        <w:t>238,9</w:t>
      </w:r>
      <w:r w:rsidRPr="0021597B">
        <w:t xml:space="preserve"> голосов</w:t>
      </w:r>
      <w:r w:rsidR="00657063" w:rsidRPr="0021597B">
        <w:t xml:space="preserve">- </w:t>
      </w:r>
      <w:r w:rsidR="00A262B4">
        <w:t>1,49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A262B4">
        <w:t>135,1</w:t>
      </w:r>
      <w:r w:rsidRPr="0021597B">
        <w:t xml:space="preserve"> голосов</w:t>
      </w:r>
      <w:r w:rsidR="00657063" w:rsidRPr="0021597B">
        <w:t xml:space="preserve">- </w:t>
      </w:r>
      <w:r w:rsidR="00A262B4">
        <w:t>0,84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Решение</w:t>
      </w:r>
      <w:r w:rsidR="00593326" w:rsidRPr="0021597B">
        <w:t xml:space="preserve"> </w:t>
      </w:r>
      <w:r w:rsidRPr="0021597B">
        <w:t>принято.</w:t>
      </w:r>
    </w:p>
    <w:p w:rsidR="0099285B" w:rsidRPr="0021597B" w:rsidRDefault="0099285B" w:rsidP="000847D8">
      <w:pPr>
        <w:ind w:right="-13" w:firstLine="567"/>
        <w:contextualSpacing/>
        <w:jc w:val="both"/>
      </w:pPr>
    </w:p>
    <w:p w:rsidR="008F2EB5" w:rsidRPr="008F2EB5" w:rsidRDefault="008F2EB5" w:rsidP="006E6B99">
      <w:pPr>
        <w:spacing w:before="40" w:after="40"/>
        <w:ind w:firstLine="567"/>
      </w:pPr>
      <w:r>
        <w:rPr>
          <w:b/>
        </w:rPr>
        <w:t xml:space="preserve">  </w:t>
      </w:r>
      <w:r w:rsidR="002862E6" w:rsidRPr="008A1309">
        <w:rPr>
          <w:b/>
        </w:rPr>
        <w:t>5</w:t>
      </w:r>
      <w:r w:rsidR="002862E6" w:rsidRPr="008F2EB5">
        <w:rPr>
          <w:b/>
        </w:rPr>
        <w:t>.</w:t>
      </w:r>
      <w:r w:rsidR="002862E6" w:rsidRPr="008F2EB5">
        <w:t xml:space="preserve"> </w:t>
      </w:r>
      <w:r w:rsidRPr="008F2EB5">
        <w:t xml:space="preserve"> Избрание  состава ревизионной комиссии ТСЖ «УЮТ»  в составе:</w:t>
      </w:r>
    </w:p>
    <w:p w:rsidR="008F2EB5" w:rsidRPr="008F2EB5" w:rsidRDefault="008F2EB5" w:rsidP="008F2EB5">
      <w:pPr>
        <w:spacing w:before="40" w:after="40"/>
        <w:rPr>
          <w:color w:val="000000" w:themeColor="text1"/>
        </w:rPr>
      </w:pPr>
      <w:r w:rsidRPr="008F2EB5">
        <w:rPr>
          <w:color w:val="000000" w:themeColor="text1"/>
        </w:rPr>
        <w:t xml:space="preserve">            - </w:t>
      </w:r>
      <w:proofErr w:type="spellStart"/>
      <w:r w:rsidRPr="008F2EB5">
        <w:rPr>
          <w:color w:val="000000" w:themeColor="text1"/>
        </w:rPr>
        <w:t>Ивайловская</w:t>
      </w:r>
      <w:proofErr w:type="spellEnd"/>
      <w:r w:rsidRPr="008F2EB5">
        <w:rPr>
          <w:color w:val="000000" w:themeColor="text1"/>
        </w:rPr>
        <w:t xml:space="preserve"> Э.А. (н.п.101-104).</w:t>
      </w:r>
    </w:p>
    <w:p w:rsidR="0092256C" w:rsidRPr="008F2EB5" w:rsidRDefault="006E6B99" w:rsidP="000847D8">
      <w:pPr>
        <w:spacing w:before="120"/>
        <w:ind w:right="-13" w:firstLine="567"/>
        <w:contextualSpacing/>
        <w:jc w:val="both"/>
      </w:pPr>
      <w:r>
        <w:rPr>
          <w:color w:val="000000" w:themeColor="text1"/>
        </w:rPr>
        <w:t xml:space="preserve">  </w:t>
      </w:r>
      <w:r w:rsidR="008F2EB5" w:rsidRPr="008F2EB5">
        <w:rPr>
          <w:color w:val="000000" w:themeColor="text1"/>
        </w:rPr>
        <w:t>- Трофимов И.Ю. (кв. 417)</w:t>
      </w:r>
    </w:p>
    <w:p w:rsidR="008F2EB5" w:rsidRDefault="008F2EB5" w:rsidP="000847D8">
      <w:pPr>
        <w:spacing w:before="120"/>
        <w:ind w:right="-13" w:firstLine="567"/>
        <w:contextualSpacing/>
        <w:jc w:val="both"/>
      </w:pP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</w:t>
      </w:r>
      <w:r w:rsidR="006137CA">
        <w:t xml:space="preserve"> 15710,3</w:t>
      </w:r>
      <w:r w:rsidRPr="0021597B">
        <w:t xml:space="preserve"> голосов</w:t>
      </w:r>
      <w:r w:rsidR="00657063" w:rsidRPr="0021597B">
        <w:t xml:space="preserve">- </w:t>
      </w:r>
      <w:r w:rsidR="006137CA">
        <w:t>97,83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6137CA">
        <w:t>163,0</w:t>
      </w:r>
      <w:r w:rsidRPr="0021597B">
        <w:t xml:space="preserve"> голосов</w:t>
      </w:r>
      <w:r w:rsidR="00657063" w:rsidRPr="0021597B">
        <w:t xml:space="preserve">- </w:t>
      </w:r>
      <w:r w:rsidR="006137CA">
        <w:t>1,02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6137CA">
        <w:t>185,4</w:t>
      </w:r>
      <w:r w:rsidR="00657063" w:rsidRPr="0021597B">
        <w:t xml:space="preserve"> </w:t>
      </w:r>
      <w:r w:rsidRPr="0021597B">
        <w:t>голосов</w:t>
      </w:r>
      <w:r w:rsidR="00657063" w:rsidRPr="0021597B">
        <w:t xml:space="preserve">- </w:t>
      </w:r>
      <w:r w:rsidR="006137CA">
        <w:t>1,15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Pr="0021597B" w:rsidRDefault="0099285B" w:rsidP="000847D8">
      <w:pPr>
        <w:ind w:right="-13" w:firstLine="567"/>
        <w:contextualSpacing/>
        <w:jc w:val="both"/>
      </w:pPr>
    </w:p>
    <w:p w:rsidR="0092256C" w:rsidRPr="008F2EB5" w:rsidRDefault="002862E6" w:rsidP="000847D8">
      <w:pPr>
        <w:spacing w:before="120"/>
        <w:ind w:right="-13" w:firstLine="567"/>
        <w:contextualSpacing/>
        <w:jc w:val="both"/>
      </w:pPr>
      <w:r w:rsidRPr="008A1309">
        <w:rPr>
          <w:b/>
        </w:rPr>
        <w:t>6.</w:t>
      </w:r>
      <w:r w:rsidRPr="0021597B">
        <w:t xml:space="preserve"> </w:t>
      </w:r>
      <w:proofErr w:type="gramStart"/>
      <w:r w:rsidR="008F2EB5" w:rsidRPr="008F2EB5">
        <w:t>Утверждение годового плана содержания и ремонта общего имущества собственников в МКД 250 на 2018 г.,</w:t>
      </w:r>
      <w:r w:rsidR="006E6B99">
        <w:t xml:space="preserve"> </w:t>
      </w:r>
      <w:r w:rsidR="008F2EB5" w:rsidRPr="008F2EB5">
        <w:t>отчет за 2017г. (приложение № 1 на информационных стендах и в офисе ТСЖ «УЮТ».</w:t>
      </w:r>
      <w:proofErr w:type="gramEnd"/>
    </w:p>
    <w:p w:rsidR="008F2EB5" w:rsidRPr="008F2EB5" w:rsidRDefault="008F2EB5" w:rsidP="000847D8">
      <w:pPr>
        <w:spacing w:before="120"/>
        <w:ind w:right="-13" w:firstLine="567"/>
        <w:contextualSpacing/>
        <w:jc w:val="both"/>
      </w:pP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За –                    </w:t>
      </w:r>
      <w:r w:rsidR="00657063" w:rsidRPr="0021597B">
        <w:t xml:space="preserve"> </w:t>
      </w:r>
      <w:r w:rsidR="006137CA">
        <w:t>15694,8</w:t>
      </w:r>
      <w:r w:rsidRPr="0021597B">
        <w:t xml:space="preserve"> голосов</w:t>
      </w:r>
      <w:r w:rsidR="00657063" w:rsidRPr="0021597B">
        <w:t xml:space="preserve">- </w:t>
      </w:r>
      <w:r w:rsidR="006137CA">
        <w:t>97,73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 xml:space="preserve">Против -              </w:t>
      </w:r>
      <w:r w:rsidR="006137CA">
        <w:t>209,7</w:t>
      </w:r>
      <w:r w:rsidRPr="0021597B">
        <w:t xml:space="preserve"> голосов</w:t>
      </w:r>
      <w:r w:rsidR="00657063" w:rsidRPr="0021597B">
        <w:t xml:space="preserve">- </w:t>
      </w:r>
      <w:r w:rsidR="006137CA">
        <w:t>1,31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Воздержались –  </w:t>
      </w:r>
      <w:r w:rsidR="006137CA">
        <w:t>154,2</w:t>
      </w:r>
      <w:r w:rsidRPr="0021597B">
        <w:t xml:space="preserve"> голосов</w:t>
      </w:r>
      <w:r w:rsidR="00657063" w:rsidRPr="0021597B">
        <w:t xml:space="preserve">- </w:t>
      </w:r>
      <w:r w:rsidR="006137CA">
        <w:t>0,96</w:t>
      </w:r>
      <w:r w:rsidR="00657063" w:rsidRPr="0021597B">
        <w:t>%</w:t>
      </w:r>
    </w:p>
    <w:p w:rsidR="0092256C" w:rsidRPr="0021597B" w:rsidRDefault="0092256C" w:rsidP="000847D8">
      <w:pPr>
        <w:ind w:right="-13" w:firstLine="567"/>
        <w:contextualSpacing/>
        <w:jc w:val="both"/>
      </w:pPr>
      <w:r w:rsidRPr="0021597B">
        <w:t>Решение принято.</w:t>
      </w:r>
    </w:p>
    <w:p w:rsidR="0099285B" w:rsidRDefault="0099285B" w:rsidP="000847D8">
      <w:pPr>
        <w:ind w:right="-13" w:firstLine="567"/>
        <w:contextualSpacing/>
        <w:jc w:val="both"/>
      </w:pPr>
    </w:p>
    <w:p w:rsidR="004D73EF" w:rsidRDefault="004D73EF" w:rsidP="000847D8">
      <w:pPr>
        <w:ind w:right="-13" w:firstLine="567"/>
        <w:contextualSpacing/>
        <w:jc w:val="both"/>
      </w:pPr>
    </w:p>
    <w:p w:rsidR="004D73EF" w:rsidRDefault="004D73EF" w:rsidP="000847D8">
      <w:pPr>
        <w:ind w:right="-13" w:firstLine="567"/>
        <w:contextualSpacing/>
        <w:jc w:val="both"/>
      </w:pPr>
      <w:r>
        <w:t>По результатам голосования оформлен протокол №6 от 05.06.2018г.</w:t>
      </w:r>
    </w:p>
    <w:p w:rsidR="004D73EF" w:rsidRDefault="004D73EF" w:rsidP="000847D8">
      <w:pPr>
        <w:ind w:right="-13" w:firstLine="567"/>
        <w:contextualSpacing/>
        <w:jc w:val="both"/>
      </w:pPr>
    </w:p>
    <w:p w:rsidR="004D73EF" w:rsidRPr="0021597B" w:rsidRDefault="004D73EF" w:rsidP="000847D8">
      <w:pPr>
        <w:ind w:right="-13" w:firstLine="567"/>
        <w:contextualSpacing/>
        <w:jc w:val="both"/>
      </w:pPr>
      <w:r>
        <w:t xml:space="preserve">                                                                 Инициатор голосования.</w:t>
      </w:r>
    </w:p>
    <w:sectPr w:rsidR="004D73EF" w:rsidRPr="0021597B" w:rsidSect="008A1309">
      <w:pgSz w:w="11906" w:h="16838"/>
      <w:pgMar w:top="284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83F"/>
    <w:multiLevelType w:val="hybridMultilevel"/>
    <w:tmpl w:val="332696C0"/>
    <w:lvl w:ilvl="0" w:tplc="E2F0AA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75E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D35CA7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410E2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B60039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0C4380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1A54B0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6C75A1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A3051A"/>
    <w:multiLevelType w:val="hybridMultilevel"/>
    <w:tmpl w:val="F348B9D8"/>
    <w:lvl w:ilvl="0" w:tplc="2480B2E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1B77A2B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7158AA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F0DE7"/>
    <w:multiLevelType w:val="hybridMultilevel"/>
    <w:tmpl w:val="86FCE3F0"/>
    <w:lvl w:ilvl="0" w:tplc="F6105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5344A"/>
    <w:multiLevelType w:val="hybridMultilevel"/>
    <w:tmpl w:val="990AB184"/>
    <w:lvl w:ilvl="0" w:tplc="A60EE0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8DD6D0B6">
      <w:numFmt w:val="none"/>
      <w:lvlText w:val=""/>
      <w:lvlJc w:val="left"/>
      <w:pPr>
        <w:tabs>
          <w:tab w:val="num" w:pos="360"/>
        </w:tabs>
      </w:pPr>
    </w:lvl>
    <w:lvl w:ilvl="2" w:tplc="7A2086C4">
      <w:numFmt w:val="none"/>
      <w:lvlText w:val=""/>
      <w:lvlJc w:val="left"/>
      <w:pPr>
        <w:tabs>
          <w:tab w:val="num" w:pos="360"/>
        </w:tabs>
      </w:pPr>
    </w:lvl>
    <w:lvl w:ilvl="3" w:tplc="76225FA0">
      <w:numFmt w:val="none"/>
      <w:lvlText w:val=""/>
      <w:lvlJc w:val="left"/>
      <w:pPr>
        <w:tabs>
          <w:tab w:val="num" w:pos="360"/>
        </w:tabs>
      </w:pPr>
    </w:lvl>
    <w:lvl w:ilvl="4" w:tplc="D0D89BA6">
      <w:numFmt w:val="none"/>
      <w:lvlText w:val=""/>
      <w:lvlJc w:val="left"/>
      <w:pPr>
        <w:tabs>
          <w:tab w:val="num" w:pos="360"/>
        </w:tabs>
      </w:pPr>
    </w:lvl>
    <w:lvl w:ilvl="5" w:tplc="9A042F8A">
      <w:numFmt w:val="none"/>
      <w:lvlText w:val=""/>
      <w:lvlJc w:val="left"/>
      <w:pPr>
        <w:tabs>
          <w:tab w:val="num" w:pos="360"/>
        </w:tabs>
      </w:pPr>
    </w:lvl>
    <w:lvl w:ilvl="6" w:tplc="46BAB494">
      <w:numFmt w:val="none"/>
      <w:lvlText w:val=""/>
      <w:lvlJc w:val="left"/>
      <w:pPr>
        <w:tabs>
          <w:tab w:val="num" w:pos="360"/>
        </w:tabs>
      </w:pPr>
    </w:lvl>
    <w:lvl w:ilvl="7" w:tplc="15604E32">
      <w:numFmt w:val="none"/>
      <w:lvlText w:val=""/>
      <w:lvlJc w:val="left"/>
      <w:pPr>
        <w:tabs>
          <w:tab w:val="num" w:pos="360"/>
        </w:tabs>
      </w:pPr>
    </w:lvl>
    <w:lvl w:ilvl="8" w:tplc="48488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083"/>
    <w:rsid w:val="000076D1"/>
    <w:rsid w:val="00023FB3"/>
    <w:rsid w:val="0005092B"/>
    <w:rsid w:val="0008223B"/>
    <w:rsid w:val="000847D8"/>
    <w:rsid w:val="000A466A"/>
    <w:rsid w:val="000F4E86"/>
    <w:rsid w:val="00145D3A"/>
    <w:rsid w:val="00162BA4"/>
    <w:rsid w:val="001650CC"/>
    <w:rsid w:val="001905B4"/>
    <w:rsid w:val="001963CE"/>
    <w:rsid w:val="001C523B"/>
    <w:rsid w:val="001D5845"/>
    <w:rsid w:val="001E5C08"/>
    <w:rsid w:val="00202A89"/>
    <w:rsid w:val="0020686F"/>
    <w:rsid w:val="0021597B"/>
    <w:rsid w:val="00221D03"/>
    <w:rsid w:val="002258AD"/>
    <w:rsid w:val="00234561"/>
    <w:rsid w:val="0025683D"/>
    <w:rsid w:val="00261C33"/>
    <w:rsid w:val="002862E6"/>
    <w:rsid w:val="002D061D"/>
    <w:rsid w:val="002D1D74"/>
    <w:rsid w:val="002D4F73"/>
    <w:rsid w:val="002E183A"/>
    <w:rsid w:val="00313873"/>
    <w:rsid w:val="003455B6"/>
    <w:rsid w:val="00361336"/>
    <w:rsid w:val="00377D22"/>
    <w:rsid w:val="00386738"/>
    <w:rsid w:val="0039014D"/>
    <w:rsid w:val="003A3E87"/>
    <w:rsid w:val="003B465E"/>
    <w:rsid w:val="003C4B4C"/>
    <w:rsid w:val="003E73E6"/>
    <w:rsid w:val="003F2409"/>
    <w:rsid w:val="0041278C"/>
    <w:rsid w:val="00444D03"/>
    <w:rsid w:val="0048120F"/>
    <w:rsid w:val="0048377D"/>
    <w:rsid w:val="004C10FB"/>
    <w:rsid w:val="004D73EF"/>
    <w:rsid w:val="004F3F8A"/>
    <w:rsid w:val="004F7E14"/>
    <w:rsid w:val="00512D10"/>
    <w:rsid w:val="005260D4"/>
    <w:rsid w:val="00561ADF"/>
    <w:rsid w:val="00593326"/>
    <w:rsid w:val="00594960"/>
    <w:rsid w:val="005A6FBB"/>
    <w:rsid w:val="005C1B30"/>
    <w:rsid w:val="005D74CE"/>
    <w:rsid w:val="00602B34"/>
    <w:rsid w:val="006137CA"/>
    <w:rsid w:val="00627D6D"/>
    <w:rsid w:val="006363B8"/>
    <w:rsid w:val="00657063"/>
    <w:rsid w:val="00664D55"/>
    <w:rsid w:val="00696A8C"/>
    <w:rsid w:val="006B29A5"/>
    <w:rsid w:val="006E6B99"/>
    <w:rsid w:val="00701ECF"/>
    <w:rsid w:val="007168A4"/>
    <w:rsid w:val="00721B50"/>
    <w:rsid w:val="00722B4C"/>
    <w:rsid w:val="00727643"/>
    <w:rsid w:val="007549C4"/>
    <w:rsid w:val="00797577"/>
    <w:rsid w:val="00797D78"/>
    <w:rsid w:val="007A61C5"/>
    <w:rsid w:val="007B6330"/>
    <w:rsid w:val="00832A19"/>
    <w:rsid w:val="008551DE"/>
    <w:rsid w:val="00884024"/>
    <w:rsid w:val="008A1309"/>
    <w:rsid w:val="008D1835"/>
    <w:rsid w:val="008F2E51"/>
    <w:rsid w:val="008F2EB5"/>
    <w:rsid w:val="0092256C"/>
    <w:rsid w:val="00930D52"/>
    <w:rsid w:val="00931305"/>
    <w:rsid w:val="00937C95"/>
    <w:rsid w:val="0094298F"/>
    <w:rsid w:val="00944C8C"/>
    <w:rsid w:val="0095372F"/>
    <w:rsid w:val="00974F0A"/>
    <w:rsid w:val="00977F7B"/>
    <w:rsid w:val="0098620E"/>
    <w:rsid w:val="0099285B"/>
    <w:rsid w:val="009A1B64"/>
    <w:rsid w:val="009B019A"/>
    <w:rsid w:val="009F5E13"/>
    <w:rsid w:val="00A02C12"/>
    <w:rsid w:val="00A262B4"/>
    <w:rsid w:val="00A36CAA"/>
    <w:rsid w:val="00A45C2C"/>
    <w:rsid w:val="00A470A5"/>
    <w:rsid w:val="00A96A63"/>
    <w:rsid w:val="00A96C00"/>
    <w:rsid w:val="00AA0C57"/>
    <w:rsid w:val="00AF2D66"/>
    <w:rsid w:val="00AF6BF4"/>
    <w:rsid w:val="00B153AC"/>
    <w:rsid w:val="00B25A53"/>
    <w:rsid w:val="00B40B67"/>
    <w:rsid w:val="00B8795D"/>
    <w:rsid w:val="00BF0514"/>
    <w:rsid w:val="00BF6083"/>
    <w:rsid w:val="00C063A5"/>
    <w:rsid w:val="00C409D4"/>
    <w:rsid w:val="00C542EC"/>
    <w:rsid w:val="00C741C0"/>
    <w:rsid w:val="00C9570C"/>
    <w:rsid w:val="00CC5B08"/>
    <w:rsid w:val="00CC6600"/>
    <w:rsid w:val="00CE7FC9"/>
    <w:rsid w:val="00D22A76"/>
    <w:rsid w:val="00D3177B"/>
    <w:rsid w:val="00D40D55"/>
    <w:rsid w:val="00D56DC3"/>
    <w:rsid w:val="00D8326D"/>
    <w:rsid w:val="00DA366A"/>
    <w:rsid w:val="00DC5BD7"/>
    <w:rsid w:val="00DE6EFA"/>
    <w:rsid w:val="00E15706"/>
    <w:rsid w:val="00E4081B"/>
    <w:rsid w:val="00E47B34"/>
    <w:rsid w:val="00E850EB"/>
    <w:rsid w:val="00EA225A"/>
    <w:rsid w:val="00ED713D"/>
    <w:rsid w:val="00EE2399"/>
    <w:rsid w:val="00EF392E"/>
    <w:rsid w:val="00F07E8C"/>
    <w:rsid w:val="00F15A05"/>
    <w:rsid w:val="00F24476"/>
    <w:rsid w:val="00F24D14"/>
    <w:rsid w:val="00F26B1E"/>
    <w:rsid w:val="00F46E8E"/>
    <w:rsid w:val="00F7795C"/>
    <w:rsid w:val="00FA4791"/>
    <w:rsid w:val="00FE420C"/>
    <w:rsid w:val="00FF0BDA"/>
    <w:rsid w:val="00FF1869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0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F608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F6083"/>
    <w:pPr>
      <w:ind w:left="360"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BF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F6083"/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BF6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F6083"/>
    <w:pPr>
      <w:ind w:left="720"/>
      <w:contextualSpacing/>
    </w:pPr>
  </w:style>
  <w:style w:type="table" w:styleId="a9">
    <w:name w:val="Table Grid"/>
    <w:basedOn w:val="a1"/>
    <w:uiPriority w:val="59"/>
    <w:rsid w:val="00E157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5706"/>
  </w:style>
  <w:style w:type="paragraph" w:styleId="aa">
    <w:name w:val="Body Text"/>
    <w:basedOn w:val="a"/>
    <w:link w:val="ab"/>
    <w:uiPriority w:val="99"/>
    <w:unhideWhenUsed/>
    <w:rsid w:val="002862E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2862E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92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177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77B"/>
    <w:rPr>
      <w:rFonts w:ascii="Tahoma" w:eastAsia="Times New Roman" w:hAnsi="Tahoma" w:cs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3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547E-E4A7-47BA-B4C7-95E63AF5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lapekina</cp:lastModifiedBy>
  <cp:revision>2</cp:revision>
  <cp:lastPrinted>2018-06-05T01:46:00Z</cp:lastPrinted>
  <dcterms:created xsi:type="dcterms:W3CDTF">2018-06-05T03:03:00Z</dcterms:created>
  <dcterms:modified xsi:type="dcterms:W3CDTF">2018-06-05T03:03:00Z</dcterms:modified>
</cp:coreProperties>
</file>